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B85B" w14:textId="442ABC38" w:rsidR="00F92EF3" w:rsidRPr="00607046" w:rsidRDefault="00F92EF3" w:rsidP="00607046">
      <w:pPr>
        <w:pStyle w:val="Ttulo1"/>
        <w:rPr>
          <w:rFonts w:ascii="Arial" w:hAnsi="Arial"/>
          <w:b/>
          <w:bCs/>
          <w:sz w:val="32"/>
        </w:rPr>
      </w:pPr>
      <w:r w:rsidRPr="00607046">
        <w:rPr>
          <w:rFonts w:ascii="Arial" w:hAnsi="Arial"/>
          <w:b/>
          <w:bCs/>
          <w:sz w:val="32"/>
        </w:rPr>
        <w:t>Guía para la Digitalización Completa de una Empresa</w:t>
      </w:r>
    </w:p>
    <w:p w14:paraId="16317652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La digitalización empresarial no es solo una cuestión de tecnología; es una transformación profunda que afecta procesos, personas y cultura. Esta guía ofrece un recorrido paso a paso para lograr una digitalización integral, adaptable a cualquier sector.</w:t>
      </w:r>
    </w:p>
    <w:p w14:paraId="337A3E80" w14:textId="77777777" w:rsidR="00607046" w:rsidRDefault="00607046" w:rsidP="00607046">
      <w:pPr>
        <w:rPr>
          <w:rFonts w:ascii="Arial" w:hAnsi="Arial"/>
        </w:rPr>
      </w:pPr>
    </w:p>
    <w:p w14:paraId="22847EB3" w14:textId="4DCC58DF" w:rsidR="00F92EF3" w:rsidRPr="00F92EF3" w:rsidRDefault="00F92EF3" w:rsidP="00607046">
      <w:pPr>
        <w:rPr>
          <w:rFonts w:ascii="Arial" w:hAnsi="Arial"/>
          <w:b/>
          <w:bCs/>
        </w:rPr>
      </w:pPr>
      <w:r w:rsidRPr="00F92EF3">
        <w:rPr>
          <w:rFonts w:ascii="Arial" w:hAnsi="Arial"/>
          <w:b/>
          <w:bCs/>
        </w:rPr>
        <w:t>1. Diagnóstico Inicial: Conocer el Punto de Partida</w:t>
      </w:r>
    </w:p>
    <w:p w14:paraId="4FFD4E87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Antes de iniciar cualquier cambio, es fundamental entender dónde está la empresa.</w:t>
      </w:r>
    </w:p>
    <w:p w14:paraId="43BA760C" w14:textId="77777777" w:rsidR="00F92EF3" w:rsidRPr="00F92EF3" w:rsidRDefault="00F92EF3" w:rsidP="00607046">
      <w:pPr>
        <w:numPr>
          <w:ilvl w:val="0"/>
          <w:numId w:val="1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Evaluar el estado actual</w:t>
      </w:r>
      <w:r w:rsidRPr="00F92EF3">
        <w:rPr>
          <w:rFonts w:ascii="Arial" w:hAnsi="Arial"/>
        </w:rPr>
        <w:t>: ¿Qué procesos ya están digitalizados? ¿Qué herramientas se utilizan? ¿Qué áreas siguen siendo manuales?</w:t>
      </w:r>
    </w:p>
    <w:p w14:paraId="634F7E81" w14:textId="77777777" w:rsidR="00F92EF3" w:rsidRPr="00F92EF3" w:rsidRDefault="00F92EF3" w:rsidP="00607046">
      <w:pPr>
        <w:numPr>
          <w:ilvl w:val="0"/>
          <w:numId w:val="1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Detectar necesidades</w:t>
      </w:r>
      <w:r w:rsidRPr="00F92EF3">
        <w:rPr>
          <w:rFonts w:ascii="Arial" w:hAnsi="Arial"/>
        </w:rPr>
        <w:t>: ¿Dónde hay cuellos de botella? ¿Qué tareas consumen más tiempo? ¿Qué procesos podrían automatizarse?</w:t>
      </w:r>
    </w:p>
    <w:p w14:paraId="7BB4F406" w14:textId="77777777" w:rsidR="00F92EF3" w:rsidRPr="00F92EF3" w:rsidRDefault="00F92EF3" w:rsidP="00607046">
      <w:pPr>
        <w:numPr>
          <w:ilvl w:val="0"/>
          <w:numId w:val="1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Analizar recursos disponibles</w:t>
      </w:r>
      <w:r w:rsidRPr="00F92EF3">
        <w:rPr>
          <w:rFonts w:ascii="Arial" w:hAnsi="Arial"/>
        </w:rPr>
        <w:t>: ¿Hay presupuesto para invertir en tecnología? ¿El equipo tiene conocimientos digitales? ¿Se cuenta con soporte técnico?</w:t>
      </w:r>
    </w:p>
    <w:p w14:paraId="68029039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Este diagnóstico permite tomar decisiones informadas y evitar errores costosos.</w:t>
      </w:r>
    </w:p>
    <w:p w14:paraId="226E5FA2" w14:textId="77777777" w:rsidR="00607046" w:rsidRDefault="00607046" w:rsidP="00607046">
      <w:pPr>
        <w:rPr>
          <w:rFonts w:ascii="Arial" w:hAnsi="Arial"/>
        </w:rPr>
      </w:pPr>
    </w:p>
    <w:p w14:paraId="2292B12A" w14:textId="73BC8605" w:rsidR="00F92EF3" w:rsidRPr="00F92EF3" w:rsidRDefault="00F92EF3" w:rsidP="00607046">
      <w:pPr>
        <w:rPr>
          <w:rFonts w:ascii="Arial" w:hAnsi="Arial"/>
          <w:b/>
          <w:bCs/>
        </w:rPr>
      </w:pPr>
      <w:r w:rsidRPr="00F92EF3">
        <w:rPr>
          <w:rFonts w:ascii="Arial" w:hAnsi="Arial"/>
          <w:b/>
          <w:bCs/>
        </w:rPr>
        <w:t>2. Definir Objetivos Claros y Medibles</w:t>
      </w:r>
    </w:p>
    <w:p w14:paraId="70A35938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La digitalización debe responder a metas concretas.</w:t>
      </w:r>
    </w:p>
    <w:p w14:paraId="45A2A5B1" w14:textId="77777777" w:rsidR="00F92EF3" w:rsidRPr="00F92EF3" w:rsidRDefault="00F92EF3" w:rsidP="00607046">
      <w:pPr>
        <w:numPr>
          <w:ilvl w:val="0"/>
          <w:numId w:val="2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Ejemplos de objetivos</w:t>
      </w:r>
      <w:r w:rsidRPr="00F92EF3">
        <w:rPr>
          <w:rFonts w:ascii="Arial" w:hAnsi="Arial"/>
        </w:rPr>
        <w:t>:</w:t>
      </w:r>
    </w:p>
    <w:p w14:paraId="0BBB43F5" w14:textId="77777777" w:rsidR="00F92EF3" w:rsidRPr="00F92EF3" w:rsidRDefault="00F92EF3" w:rsidP="00607046">
      <w:pPr>
        <w:numPr>
          <w:ilvl w:val="1"/>
          <w:numId w:val="2"/>
        </w:numPr>
        <w:rPr>
          <w:rFonts w:ascii="Arial" w:hAnsi="Arial"/>
        </w:rPr>
      </w:pPr>
      <w:r w:rsidRPr="00F92EF3">
        <w:rPr>
          <w:rFonts w:ascii="Arial" w:hAnsi="Arial"/>
        </w:rPr>
        <w:t>Reducir el tiempo de atención al cliente.</w:t>
      </w:r>
    </w:p>
    <w:p w14:paraId="2A2ABA83" w14:textId="77777777" w:rsidR="00F92EF3" w:rsidRPr="00F92EF3" w:rsidRDefault="00F92EF3" w:rsidP="00607046">
      <w:pPr>
        <w:numPr>
          <w:ilvl w:val="1"/>
          <w:numId w:val="2"/>
        </w:numPr>
        <w:rPr>
          <w:rFonts w:ascii="Arial" w:hAnsi="Arial"/>
        </w:rPr>
      </w:pPr>
      <w:r w:rsidRPr="00F92EF3">
        <w:rPr>
          <w:rFonts w:ascii="Arial" w:hAnsi="Arial"/>
        </w:rPr>
        <w:t>Automatizar la gestión de inventario.</w:t>
      </w:r>
    </w:p>
    <w:p w14:paraId="44420962" w14:textId="77777777" w:rsidR="00F92EF3" w:rsidRPr="00F92EF3" w:rsidRDefault="00F92EF3" w:rsidP="00607046">
      <w:pPr>
        <w:numPr>
          <w:ilvl w:val="1"/>
          <w:numId w:val="2"/>
        </w:numPr>
        <w:rPr>
          <w:rFonts w:ascii="Arial" w:hAnsi="Arial"/>
        </w:rPr>
      </w:pPr>
      <w:r w:rsidRPr="00F92EF3">
        <w:rPr>
          <w:rFonts w:ascii="Arial" w:hAnsi="Arial"/>
        </w:rPr>
        <w:t>Mejorar la comunicación interna.</w:t>
      </w:r>
    </w:p>
    <w:p w14:paraId="346ECD9E" w14:textId="77777777" w:rsidR="00F92EF3" w:rsidRPr="00F92EF3" w:rsidRDefault="00F92EF3" w:rsidP="00607046">
      <w:pPr>
        <w:numPr>
          <w:ilvl w:val="1"/>
          <w:numId w:val="2"/>
        </w:numPr>
        <w:rPr>
          <w:rFonts w:ascii="Arial" w:hAnsi="Arial"/>
        </w:rPr>
      </w:pPr>
      <w:r w:rsidRPr="00F92EF3">
        <w:rPr>
          <w:rFonts w:ascii="Arial" w:hAnsi="Arial"/>
        </w:rPr>
        <w:t>Aumentar las ventas online.</w:t>
      </w:r>
    </w:p>
    <w:p w14:paraId="19D2F826" w14:textId="77777777" w:rsidR="00F92EF3" w:rsidRPr="00F92EF3" w:rsidRDefault="00F92EF3" w:rsidP="00607046">
      <w:pPr>
        <w:numPr>
          <w:ilvl w:val="0"/>
          <w:numId w:val="2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Indicadores de éxito</w:t>
      </w:r>
      <w:r w:rsidRPr="00F92EF3">
        <w:rPr>
          <w:rFonts w:ascii="Arial" w:hAnsi="Arial"/>
        </w:rPr>
        <w:t>:</w:t>
      </w:r>
    </w:p>
    <w:p w14:paraId="4D8683CC" w14:textId="77777777" w:rsidR="00F92EF3" w:rsidRPr="00F92EF3" w:rsidRDefault="00F92EF3" w:rsidP="00607046">
      <w:pPr>
        <w:numPr>
          <w:ilvl w:val="1"/>
          <w:numId w:val="2"/>
        </w:numPr>
        <w:rPr>
          <w:rFonts w:ascii="Arial" w:hAnsi="Arial"/>
        </w:rPr>
      </w:pPr>
      <w:r w:rsidRPr="00F92EF3">
        <w:rPr>
          <w:rFonts w:ascii="Arial" w:hAnsi="Arial"/>
        </w:rPr>
        <w:t>Tiempo de respuesta.</w:t>
      </w:r>
    </w:p>
    <w:p w14:paraId="3C7B1994" w14:textId="77777777" w:rsidR="00F92EF3" w:rsidRPr="00F92EF3" w:rsidRDefault="00F92EF3" w:rsidP="00607046">
      <w:pPr>
        <w:numPr>
          <w:ilvl w:val="1"/>
          <w:numId w:val="2"/>
        </w:numPr>
        <w:rPr>
          <w:rFonts w:ascii="Arial" w:hAnsi="Arial"/>
        </w:rPr>
      </w:pPr>
      <w:r w:rsidRPr="00F92EF3">
        <w:rPr>
          <w:rFonts w:ascii="Arial" w:hAnsi="Arial"/>
        </w:rPr>
        <w:t>Porcentaje de procesos automatizados.</w:t>
      </w:r>
    </w:p>
    <w:p w14:paraId="59910EE4" w14:textId="77777777" w:rsidR="00F92EF3" w:rsidRPr="00F92EF3" w:rsidRDefault="00F92EF3" w:rsidP="00607046">
      <w:pPr>
        <w:numPr>
          <w:ilvl w:val="1"/>
          <w:numId w:val="2"/>
        </w:numPr>
        <w:rPr>
          <w:rFonts w:ascii="Arial" w:hAnsi="Arial"/>
        </w:rPr>
      </w:pPr>
      <w:r w:rsidRPr="00F92EF3">
        <w:rPr>
          <w:rFonts w:ascii="Arial" w:hAnsi="Arial"/>
        </w:rPr>
        <w:t>Nivel de satisfacción del cliente.</w:t>
      </w:r>
    </w:p>
    <w:p w14:paraId="2CF52FA6" w14:textId="77777777" w:rsidR="00F92EF3" w:rsidRPr="00F92EF3" w:rsidRDefault="00F92EF3" w:rsidP="00607046">
      <w:pPr>
        <w:numPr>
          <w:ilvl w:val="1"/>
          <w:numId w:val="2"/>
        </w:numPr>
        <w:rPr>
          <w:rFonts w:ascii="Arial" w:hAnsi="Arial"/>
        </w:rPr>
      </w:pPr>
      <w:r w:rsidRPr="00F92EF3">
        <w:rPr>
          <w:rFonts w:ascii="Arial" w:hAnsi="Arial"/>
        </w:rPr>
        <w:t>Incremento en la productividad.</w:t>
      </w:r>
    </w:p>
    <w:p w14:paraId="5531BF95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lastRenderedPageBreak/>
        <w:t>Tener objetivos claros permite medir el progreso y ajustar el plan si es necesario.</w:t>
      </w:r>
    </w:p>
    <w:p w14:paraId="5FB114A9" w14:textId="77777777" w:rsidR="00607046" w:rsidRDefault="00607046" w:rsidP="00607046">
      <w:pPr>
        <w:rPr>
          <w:rFonts w:ascii="Arial" w:hAnsi="Arial"/>
        </w:rPr>
      </w:pPr>
    </w:p>
    <w:p w14:paraId="4E3511B7" w14:textId="7F57A064" w:rsidR="00F92EF3" w:rsidRPr="00F92EF3" w:rsidRDefault="00F92EF3" w:rsidP="00607046">
      <w:pPr>
        <w:rPr>
          <w:rFonts w:ascii="Arial" w:hAnsi="Arial"/>
          <w:b/>
          <w:bCs/>
        </w:rPr>
      </w:pPr>
      <w:r w:rsidRPr="00F92EF3">
        <w:rPr>
          <w:rFonts w:ascii="Arial" w:hAnsi="Arial"/>
          <w:b/>
          <w:bCs/>
        </w:rPr>
        <w:t>3. Diseñar el Plan de Digitalización</w:t>
      </w:r>
    </w:p>
    <w:p w14:paraId="64F5709F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Con los objetivos definidos, se diseña el camino para alcanzarlos.</w:t>
      </w:r>
    </w:p>
    <w:p w14:paraId="36EE671E" w14:textId="77777777" w:rsidR="00F92EF3" w:rsidRPr="00F92EF3" w:rsidRDefault="00F92EF3" w:rsidP="00607046">
      <w:pPr>
        <w:numPr>
          <w:ilvl w:val="0"/>
          <w:numId w:val="3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Seleccionar herramientas digitales</w:t>
      </w:r>
      <w:r w:rsidRPr="00F92EF3">
        <w:rPr>
          <w:rFonts w:ascii="Arial" w:hAnsi="Arial"/>
        </w:rPr>
        <w:t>:</w:t>
      </w:r>
    </w:p>
    <w:p w14:paraId="72F6BE31" w14:textId="77777777" w:rsidR="00F92EF3" w:rsidRPr="00F92EF3" w:rsidRDefault="00F92EF3" w:rsidP="00607046">
      <w:pPr>
        <w:numPr>
          <w:ilvl w:val="1"/>
          <w:numId w:val="3"/>
        </w:numPr>
        <w:rPr>
          <w:rFonts w:ascii="Arial" w:hAnsi="Arial"/>
        </w:rPr>
      </w:pPr>
      <w:r w:rsidRPr="00F92EF3">
        <w:rPr>
          <w:rFonts w:ascii="Arial" w:hAnsi="Arial"/>
        </w:rPr>
        <w:t>ERP: Para gestionar finanzas, logística, producción.</w:t>
      </w:r>
    </w:p>
    <w:p w14:paraId="7EEB44E6" w14:textId="77777777" w:rsidR="00F92EF3" w:rsidRPr="00F92EF3" w:rsidRDefault="00F92EF3" w:rsidP="00607046">
      <w:pPr>
        <w:numPr>
          <w:ilvl w:val="1"/>
          <w:numId w:val="3"/>
        </w:numPr>
        <w:rPr>
          <w:rFonts w:ascii="Arial" w:hAnsi="Arial"/>
        </w:rPr>
      </w:pPr>
      <w:r w:rsidRPr="00F92EF3">
        <w:rPr>
          <w:rFonts w:ascii="Arial" w:hAnsi="Arial"/>
        </w:rPr>
        <w:t>CRM: Para gestionar relaciones con clientes.</w:t>
      </w:r>
    </w:p>
    <w:p w14:paraId="22BF295D" w14:textId="77777777" w:rsidR="00F92EF3" w:rsidRPr="00F92EF3" w:rsidRDefault="00F92EF3" w:rsidP="00607046">
      <w:pPr>
        <w:numPr>
          <w:ilvl w:val="1"/>
          <w:numId w:val="3"/>
        </w:numPr>
        <w:rPr>
          <w:rFonts w:ascii="Arial" w:hAnsi="Arial"/>
        </w:rPr>
      </w:pPr>
      <w:r w:rsidRPr="00F92EF3">
        <w:rPr>
          <w:rFonts w:ascii="Arial" w:hAnsi="Arial"/>
        </w:rPr>
        <w:t xml:space="preserve">Plataformas colaborativas: Para comunicación interna (como </w:t>
      </w:r>
      <w:proofErr w:type="spellStart"/>
      <w:r w:rsidRPr="00F92EF3">
        <w:rPr>
          <w:rFonts w:ascii="Arial" w:hAnsi="Arial"/>
        </w:rPr>
        <w:t>Teams</w:t>
      </w:r>
      <w:proofErr w:type="spellEnd"/>
      <w:r w:rsidRPr="00F92EF3">
        <w:rPr>
          <w:rFonts w:ascii="Arial" w:hAnsi="Arial"/>
        </w:rPr>
        <w:t xml:space="preserve"> o </w:t>
      </w:r>
      <w:proofErr w:type="spellStart"/>
      <w:r w:rsidRPr="00F92EF3">
        <w:rPr>
          <w:rFonts w:ascii="Arial" w:hAnsi="Arial"/>
        </w:rPr>
        <w:t>Slack</w:t>
      </w:r>
      <w:proofErr w:type="spellEnd"/>
      <w:r w:rsidRPr="00F92EF3">
        <w:rPr>
          <w:rFonts w:ascii="Arial" w:hAnsi="Arial"/>
        </w:rPr>
        <w:t>).</w:t>
      </w:r>
    </w:p>
    <w:p w14:paraId="1AA2875D" w14:textId="77777777" w:rsidR="00F92EF3" w:rsidRPr="00F92EF3" w:rsidRDefault="00F92EF3" w:rsidP="00607046">
      <w:pPr>
        <w:numPr>
          <w:ilvl w:val="1"/>
          <w:numId w:val="3"/>
        </w:numPr>
        <w:rPr>
          <w:rFonts w:ascii="Arial" w:hAnsi="Arial"/>
        </w:rPr>
      </w:pPr>
      <w:r w:rsidRPr="00F92EF3">
        <w:rPr>
          <w:rFonts w:ascii="Arial" w:hAnsi="Arial"/>
        </w:rPr>
        <w:t>Software de gestión documental: Para digitalizar archivos y procesos.</w:t>
      </w:r>
    </w:p>
    <w:p w14:paraId="682FC590" w14:textId="77777777" w:rsidR="00F92EF3" w:rsidRPr="00F92EF3" w:rsidRDefault="00F92EF3" w:rsidP="00607046">
      <w:pPr>
        <w:numPr>
          <w:ilvl w:val="0"/>
          <w:numId w:val="3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Rediseñar procesos</w:t>
      </w:r>
      <w:r w:rsidRPr="00F92EF3">
        <w:rPr>
          <w:rFonts w:ascii="Arial" w:hAnsi="Arial"/>
        </w:rPr>
        <w:t>: Adaptar los flujos de trabajo para que funcionen digitalmente, eliminando tareas duplicadas o innecesarias.</w:t>
      </w:r>
    </w:p>
    <w:p w14:paraId="0BBB09CB" w14:textId="77777777" w:rsidR="00F92EF3" w:rsidRPr="00F92EF3" w:rsidRDefault="00F92EF3" w:rsidP="00607046">
      <w:pPr>
        <w:numPr>
          <w:ilvl w:val="0"/>
          <w:numId w:val="3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Formar al equipo</w:t>
      </w:r>
      <w:r w:rsidRPr="00F92EF3">
        <w:rPr>
          <w:rFonts w:ascii="Arial" w:hAnsi="Arial"/>
        </w:rPr>
        <w:t>: Capacitar al personal en el uso de las nuevas herramientas y fomentar una actitud positiva hacia el cambio.</w:t>
      </w:r>
    </w:p>
    <w:p w14:paraId="7090ACE0" w14:textId="77777777" w:rsidR="00607046" w:rsidRDefault="00607046" w:rsidP="00607046">
      <w:pPr>
        <w:rPr>
          <w:rFonts w:ascii="Arial" w:hAnsi="Arial"/>
        </w:rPr>
      </w:pPr>
    </w:p>
    <w:p w14:paraId="662E69F8" w14:textId="27728CCF" w:rsidR="00F92EF3" w:rsidRPr="00F92EF3" w:rsidRDefault="00F92EF3" w:rsidP="00607046">
      <w:pPr>
        <w:rPr>
          <w:rFonts w:ascii="Arial" w:hAnsi="Arial"/>
          <w:b/>
          <w:bCs/>
        </w:rPr>
      </w:pPr>
      <w:r w:rsidRPr="00F92EF3">
        <w:rPr>
          <w:rFonts w:ascii="Arial" w:hAnsi="Arial"/>
          <w:b/>
          <w:bCs/>
        </w:rPr>
        <w:t>4. Implementar la Tecnología</w:t>
      </w:r>
    </w:p>
    <w:p w14:paraId="1DA42C28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Es el momento de poner en marcha las soluciones elegidas.</w:t>
      </w:r>
    </w:p>
    <w:p w14:paraId="3E3EC4EF" w14:textId="77777777" w:rsidR="00F92EF3" w:rsidRPr="00F92EF3" w:rsidRDefault="00F92EF3" w:rsidP="00607046">
      <w:pPr>
        <w:numPr>
          <w:ilvl w:val="0"/>
          <w:numId w:val="4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Actualizar la infraestructura</w:t>
      </w:r>
      <w:r w:rsidRPr="00F92EF3">
        <w:rPr>
          <w:rFonts w:ascii="Arial" w:hAnsi="Arial"/>
        </w:rPr>
        <w:t>: Asegurar que la empresa cuenta con los dispositivos, redes y sistemas necesarios.</w:t>
      </w:r>
    </w:p>
    <w:p w14:paraId="0915ECD4" w14:textId="77777777" w:rsidR="00F92EF3" w:rsidRPr="00F92EF3" w:rsidRDefault="00F92EF3" w:rsidP="00607046">
      <w:pPr>
        <w:numPr>
          <w:ilvl w:val="0"/>
          <w:numId w:val="4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Integrar sistemas</w:t>
      </w:r>
      <w:r w:rsidRPr="00F92EF3">
        <w:rPr>
          <w:rFonts w:ascii="Arial" w:hAnsi="Arial"/>
        </w:rPr>
        <w:t>: Las herramientas deben comunicarse entre sí para evitar duplicación de datos.</w:t>
      </w:r>
    </w:p>
    <w:p w14:paraId="292B38FD" w14:textId="77777777" w:rsidR="00F92EF3" w:rsidRPr="00F92EF3" w:rsidRDefault="00F92EF3" w:rsidP="00607046">
      <w:pPr>
        <w:numPr>
          <w:ilvl w:val="0"/>
          <w:numId w:val="4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Migrar datos</w:t>
      </w:r>
      <w:r w:rsidRPr="00F92EF3">
        <w:rPr>
          <w:rFonts w:ascii="Arial" w:hAnsi="Arial"/>
        </w:rPr>
        <w:t>: Transferir la información existente a los nuevos sistemas, asegurando su integridad y seguridad.</w:t>
      </w:r>
    </w:p>
    <w:p w14:paraId="7A360FAF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La implementación debe hacerse de forma progresiva, con pruebas y ajustes.</w:t>
      </w:r>
    </w:p>
    <w:p w14:paraId="66079C77" w14:textId="77777777" w:rsidR="00607046" w:rsidRDefault="00607046" w:rsidP="00607046">
      <w:pPr>
        <w:rPr>
          <w:rFonts w:ascii="Arial" w:hAnsi="Arial"/>
        </w:rPr>
      </w:pPr>
    </w:p>
    <w:p w14:paraId="56C47E4D" w14:textId="7944F8BE" w:rsidR="00F92EF3" w:rsidRPr="00F92EF3" w:rsidRDefault="00F92EF3" w:rsidP="00607046">
      <w:pPr>
        <w:rPr>
          <w:rFonts w:ascii="Arial" w:hAnsi="Arial"/>
          <w:b/>
          <w:bCs/>
        </w:rPr>
      </w:pPr>
      <w:r w:rsidRPr="00F92EF3">
        <w:rPr>
          <w:rFonts w:ascii="Arial" w:hAnsi="Arial"/>
          <w:b/>
          <w:bCs/>
        </w:rPr>
        <w:t>5. Gestionar el Cambio Humano</w:t>
      </w:r>
    </w:p>
    <w:p w14:paraId="4B2E3593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La digitalización no solo transforma procesos, también afecta a las personas.</w:t>
      </w:r>
    </w:p>
    <w:p w14:paraId="46CA2DEE" w14:textId="77777777" w:rsidR="00F92EF3" w:rsidRPr="00F92EF3" w:rsidRDefault="00F92EF3" w:rsidP="00607046">
      <w:pPr>
        <w:numPr>
          <w:ilvl w:val="0"/>
          <w:numId w:val="5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Comunicar el cambio</w:t>
      </w:r>
      <w:r w:rsidRPr="00F92EF3">
        <w:rPr>
          <w:rFonts w:ascii="Arial" w:hAnsi="Arial"/>
        </w:rPr>
        <w:t>: Explicar claramente por qué se digitaliza, qué beneficios traerá y cómo se llevará a cabo.</w:t>
      </w:r>
    </w:p>
    <w:p w14:paraId="5550E205" w14:textId="77777777" w:rsidR="00F92EF3" w:rsidRPr="00F92EF3" w:rsidRDefault="00F92EF3" w:rsidP="00607046">
      <w:pPr>
        <w:numPr>
          <w:ilvl w:val="0"/>
          <w:numId w:val="5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lastRenderedPageBreak/>
        <w:t>Acompañar al equipo</w:t>
      </w:r>
      <w:r w:rsidRPr="00F92EF3">
        <w:rPr>
          <w:rFonts w:ascii="Arial" w:hAnsi="Arial"/>
        </w:rPr>
        <w:t>: Ofrecer apoyo, resolver dudas y atender resistencias.</w:t>
      </w:r>
    </w:p>
    <w:p w14:paraId="1AFBBC80" w14:textId="77777777" w:rsidR="00F92EF3" w:rsidRPr="00F92EF3" w:rsidRDefault="00F92EF3" w:rsidP="00607046">
      <w:pPr>
        <w:numPr>
          <w:ilvl w:val="0"/>
          <w:numId w:val="5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Fomentar la cultura digital</w:t>
      </w:r>
      <w:r w:rsidRPr="00F92EF3">
        <w:rPr>
          <w:rFonts w:ascii="Arial" w:hAnsi="Arial"/>
        </w:rPr>
        <w:t>: Promover valores como la innovación, la colaboración y la mejora continua.</w:t>
      </w:r>
    </w:p>
    <w:p w14:paraId="467B3671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Una buena gestión del cambio asegura que el equipo se sienta parte del proceso.</w:t>
      </w:r>
    </w:p>
    <w:p w14:paraId="218850E3" w14:textId="77777777" w:rsidR="00607046" w:rsidRDefault="00607046" w:rsidP="00607046">
      <w:pPr>
        <w:rPr>
          <w:rFonts w:ascii="Arial" w:hAnsi="Arial"/>
        </w:rPr>
      </w:pPr>
    </w:p>
    <w:p w14:paraId="7A17F5CE" w14:textId="4D0A5C6B" w:rsidR="00F92EF3" w:rsidRPr="00F92EF3" w:rsidRDefault="00F92EF3" w:rsidP="00607046">
      <w:pPr>
        <w:rPr>
          <w:rFonts w:ascii="Arial" w:hAnsi="Arial"/>
          <w:b/>
          <w:bCs/>
        </w:rPr>
      </w:pPr>
      <w:r w:rsidRPr="00F92EF3">
        <w:rPr>
          <w:rFonts w:ascii="Arial" w:hAnsi="Arial"/>
          <w:b/>
          <w:bCs/>
        </w:rPr>
        <w:t>6. Monitorear y Mejorar Continuamente</w:t>
      </w:r>
    </w:p>
    <w:p w14:paraId="043DD88D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La digitalización no termina con la implementación; debe mantenerse viva.</w:t>
      </w:r>
    </w:p>
    <w:p w14:paraId="53A93E50" w14:textId="77777777" w:rsidR="00F92EF3" w:rsidRPr="00F92EF3" w:rsidRDefault="00F92EF3" w:rsidP="00607046">
      <w:pPr>
        <w:numPr>
          <w:ilvl w:val="0"/>
          <w:numId w:val="6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Evaluar resultados</w:t>
      </w:r>
      <w:r w:rsidRPr="00F92EF3">
        <w:rPr>
          <w:rFonts w:ascii="Arial" w:hAnsi="Arial"/>
        </w:rPr>
        <w:t>: Comparar los indicadores con los objetivos definidos.</w:t>
      </w:r>
    </w:p>
    <w:p w14:paraId="1EC85988" w14:textId="77777777" w:rsidR="00F92EF3" w:rsidRPr="00F92EF3" w:rsidRDefault="00F92EF3" w:rsidP="00607046">
      <w:pPr>
        <w:numPr>
          <w:ilvl w:val="0"/>
          <w:numId w:val="6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Actualizar herramientas</w:t>
      </w:r>
      <w:r w:rsidRPr="00F92EF3">
        <w:rPr>
          <w:rFonts w:ascii="Arial" w:hAnsi="Arial"/>
        </w:rPr>
        <w:t>: Incorporar nuevas tecnologías cuando sea necesario.</w:t>
      </w:r>
    </w:p>
    <w:p w14:paraId="071F816A" w14:textId="77777777" w:rsidR="00F92EF3" w:rsidRPr="00F92EF3" w:rsidRDefault="00F92EF3" w:rsidP="00607046">
      <w:pPr>
        <w:numPr>
          <w:ilvl w:val="0"/>
          <w:numId w:val="6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Escuchar al equipo</w:t>
      </w:r>
      <w:r w:rsidRPr="00F92EF3">
        <w:rPr>
          <w:rFonts w:ascii="Arial" w:hAnsi="Arial"/>
        </w:rPr>
        <w:t>: Recoger sugerencias, detectar problemas y ajustar procesos.</w:t>
      </w:r>
    </w:p>
    <w:p w14:paraId="5EB46C2A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La mejora continua es clave para mantener la competitividad.</w:t>
      </w:r>
    </w:p>
    <w:p w14:paraId="11BAB69B" w14:textId="77777777" w:rsidR="00607046" w:rsidRDefault="00607046" w:rsidP="00607046">
      <w:pPr>
        <w:rPr>
          <w:rFonts w:ascii="Arial" w:hAnsi="Arial"/>
        </w:rPr>
      </w:pPr>
    </w:p>
    <w:p w14:paraId="6D633CAE" w14:textId="0593CA0B" w:rsidR="00F92EF3" w:rsidRPr="00F92EF3" w:rsidRDefault="00F92EF3" w:rsidP="00607046">
      <w:pPr>
        <w:rPr>
          <w:rFonts w:ascii="Arial" w:hAnsi="Arial"/>
          <w:b/>
          <w:bCs/>
        </w:rPr>
      </w:pPr>
      <w:r w:rsidRPr="00F92EF3">
        <w:rPr>
          <w:rFonts w:ascii="Arial" w:hAnsi="Arial"/>
          <w:b/>
          <w:bCs/>
        </w:rPr>
        <w:t>7. Garantizar la Seguridad y el Cumplimiento Legal</w:t>
      </w:r>
    </w:p>
    <w:p w14:paraId="131BD813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La digitalización implica manejar datos sensibles y cumplir normativas.</w:t>
      </w:r>
    </w:p>
    <w:p w14:paraId="2E3D03EE" w14:textId="77777777" w:rsidR="00F92EF3" w:rsidRPr="00F92EF3" w:rsidRDefault="00F92EF3" w:rsidP="00607046">
      <w:pPr>
        <w:numPr>
          <w:ilvl w:val="0"/>
          <w:numId w:val="7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Proteger los datos</w:t>
      </w:r>
      <w:r w:rsidRPr="00F92EF3">
        <w:rPr>
          <w:rFonts w:ascii="Arial" w:hAnsi="Arial"/>
        </w:rPr>
        <w:t>: Implementar medidas de seguridad como contraseñas, cifrado, copias de seguridad.</w:t>
      </w:r>
    </w:p>
    <w:p w14:paraId="75CC8FAF" w14:textId="77777777" w:rsidR="00F92EF3" w:rsidRPr="00F92EF3" w:rsidRDefault="00F92EF3" w:rsidP="00607046">
      <w:pPr>
        <w:numPr>
          <w:ilvl w:val="0"/>
          <w:numId w:val="7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Cumplir con la ley</w:t>
      </w:r>
      <w:r w:rsidRPr="00F92EF3">
        <w:rPr>
          <w:rFonts w:ascii="Arial" w:hAnsi="Arial"/>
        </w:rPr>
        <w:t>: Respetar normativas como el Reglamento General de Protección de Datos (RGPD).</w:t>
      </w:r>
    </w:p>
    <w:p w14:paraId="43B11EB1" w14:textId="77777777" w:rsidR="00F92EF3" w:rsidRPr="00F92EF3" w:rsidRDefault="00F92EF3" w:rsidP="00607046">
      <w:pPr>
        <w:numPr>
          <w:ilvl w:val="0"/>
          <w:numId w:val="7"/>
        </w:numPr>
        <w:rPr>
          <w:rFonts w:ascii="Arial" w:hAnsi="Arial"/>
        </w:rPr>
      </w:pPr>
      <w:r w:rsidRPr="00F92EF3">
        <w:rPr>
          <w:rFonts w:ascii="Arial" w:hAnsi="Arial"/>
          <w:b/>
          <w:bCs/>
        </w:rPr>
        <w:t>Realizar auditorías</w:t>
      </w:r>
      <w:r w:rsidRPr="00F92EF3">
        <w:rPr>
          <w:rFonts w:ascii="Arial" w:hAnsi="Arial"/>
        </w:rPr>
        <w:t>: Revisar periódicamente los sistemas para detectar vulnerabilidades.</w:t>
      </w:r>
    </w:p>
    <w:p w14:paraId="7CF33859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La confianza digital es esencial para clientes, empleados y socios.</w:t>
      </w:r>
    </w:p>
    <w:p w14:paraId="5A4030FC" w14:textId="77777777" w:rsidR="00607046" w:rsidRDefault="00607046" w:rsidP="00607046">
      <w:pPr>
        <w:rPr>
          <w:rFonts w:ascii="Arial" w:hAnsi="Arial"/>
        </w:rPr>
      </w:pPr>
    </w:p>
    <w:p w14:paraId="51DF1768" w14:textId="42FC0B09" w:rsidR="00F92EF3" w:rsidRPr="00F92EF3" w:rsidRDefault="00F92EF3" w:rsidP="00607046">
      <w:pPr>
        <w:rPr>
          <w:rFonts w:ascii="Arial" w:hAnsi="Arial"/>
          <w:b/>
          <w:bCs/>
        </w:rPr>
      </w:pPr>
      <w:r w:rsidRPr="00F92EF3">
        <w:rPr>
          <w:rFonts w:ascii="Segoe UI Emoji" w:hAnsi="Segoe UI Emoji" w:cs="Segoe UI Emoji"/>
          <w:b/>
          <w:bCs/>
        </w:rPr>
        <w:t>🏁</w:t>
      </w:r>
      <w:r w:rsidRPr="00F92EF3">
        <w:rPr>
          <w:rFonts w:ascii="Arial" w:hAnsi="Arial"/>
          <w:b/>
          <w:bCs/>
        </w:rPr>
        <w:t xml:space="preserve"> Conclusión</w:t>
      </w:r>
    </w:p>
    <w:p w14:paraId="7691D4BC" w14:textId="77777777" w:rsidR="00F92EF3" w:rsidRPr="00F92EF3" w:rsidRDefault="00F92EF3" w:rsidP="00607046">
      <w:pPr>
        <w:rPr>
          <w:rFonts w:ascii="Arial" w:hAnsi="Arial"/>
        </w:rPr>
      </w:pPr>
      <w:r w:rsidRPr="00F92EF3">
        <w:rPr>
          <w:rFonts w:ascii="Arial" w:hAnsi="Arial"/>
        </w:rPr>
        <w:t>Digitalizar una empresa es un proceso estratégico que requiere planificación, compromiso y visión. Esta guía ofrece una base sólida para comenzar, pero cada empresa debe adaptarla a su realidad. Lo importante es avanzar con decisión, aprender en el camino y construir una organización más ágil, eficiente y preparada para el futuro.</w:t>
      </w:r>
    </w:p>
    <w:p w14:paraId="3B987F7C" w14:textId="77777777" w:rsidR="00F92EF3" w:rsidRPr="00607046" w:rsidRDefault="00F92EF3" w:rsidP="00607046">
      <w:pPr>
        <w:rPr>
          <w:rFonts w:ascii="Arial" w:hAnsi="Arial"/>
        </w:rPr>
      </w:pPr>
    </w:p>
    <w:sectPr w:rsidR="00F92EF3" w:rsidRPr="00607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666C"/>
    <w:multiLevelType w:val="multilevel"/>
    <w:tmpl w:val="12AE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42553"/>
    <w:multiLevelType w:val="multilevel"/>
    <w:tmpl w:val="3842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C043C"/>
    <w:multiLevelType w:val="multilevel"/>
    <w:tmpl w:val="617A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A5264"/>
    <w:multiLevelType w:val="multilevel"/>
    <w:tmpl w:val="3336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D0EC4"/>
    <w:multiLevelType w:val="multilevel"/>
    <w:tmpl w:val="5A22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C12CF"/>
    <w:multiLevelType w:val="multilevel"/>
    <w:tmpl w:val="773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B6C81"/>
    <w:multiLevelType w:val="multilevel"/>
    <w:tmpl w:val="A926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511381">
    <w:abstractNumId w:val="5"/>
  </w:num>
  <w:num w:numId="2" w16cid:durableId="1876769810">
    <w:abstractNumId w:val="1"/>
  </w:num>
  <w:num w:numId="3" w16cid:durableId="733040982">
    <w:abstractNumId w:val="3"/>
  </w:num>
  <w:num w:numId="4" w16cid:durableId="406653983">
    <w:abstractNumId w:val="0"/>
  </w:num>
  <w:num w:numId="5" w16cid:durableId="1793476280">
    <w:abstractNumId w:val="2"/>
  </w:num>
  <w:num w:numId="6" w16cid:durableId="201015762">
    <w:abstractNumId w:val="4"/>
  </w:num>
  <w:num w:numId="7" w16cid:durableId="1578515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3"/>
    <w:rsid w:val="00044AAC"/>
    <w:rsid w:val="000811C0"/>
    <w:rsid w:val="002E7FB7"/>
    <w:rsid w:val="00432A3F"/>
    <w:rsid w:val="0054226B"/>
    <w:rsid w:val="00607046"/>
    <w:rsid w:val="00766241"/>
    <w:rsid w:val="00953123"/>
    <w:rsid w:val="009776B4"/>
    <w:rsid w:val="00F9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C32A"/>
  <w15:chartTrackingRefBased/>
  <w15:docId w15:val="{4BB10CD9-CDA6-42EC-B649-FA6857BF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2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2E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2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2E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2E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2E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2E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E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2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Peñalba</dc:creator>
  <cp:keywords/>
  <dc:description/>
  <cp:lastModifiedBy>Alicia Peñalba</cp:lastModifiedBy>
  <cp:revision>1</cp:revision>
  <cp:lastPrinted>2025-08-14T07:19:00Z</cp:lastPrinted>
  <dcterms:created xsi:type="dcterms:W3CDTF">2025-08-14T06:52:00Z</dcterms:created>
  <dcterms:modified xsi:type="dcterms:W3CDTF">2025-08-14T07:20:00Z</dcterms:modified>
</cp:coreProperties>
</file>